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Департамент торговли и ус</w:t>
      </w:r>
      <w:r>
        <w:rPr>
          <w:rFonts w:ascii="Times New Roman" w:hAnsi="Times New Roman"/>
          <w:sz w:val="28"/>
        </w:rPr>
        <w:t xml:space="preserve">луг города Москвы из Управления </w:t>
      </w:r>
      <w:r>
        <w:rPr>
          <w:rFonts w:ascii="Times New Roman" w:hAnsi="Times New Roman"/>
          <w:sz w:val="28"/>
        </w:rPr>
        <w:t>Роспотребнадзора</w:t>
      </w:r>
      <w:r>
        <w:rPr>
          <w:rFonts w:ascii="Times New Roman" w:hAnsi="Times New Roman"/>
          <w:sz w:val="28"/>
        </w:rPr>
        <w:t xml:space="preserve"> по городу Москве поступила и</w:t>
      </w:r>
      <w:r>
        <w:rPr>
          <w:rFonts w:ascii="Times New Roman" w:hAnsi="Times New Roman"/>
          <w:sz w:val="28"/>
        </w:rPr>
        <w:t xml:space="preserve">нформация о проведении в период </w:t>
      </w:r>
      <w:r>
        <w:rPr>
          <w:rFonts w:ascii="Times New Roman" w:hAnsi="Times New Roman"/>
          <w:b w:val="1"/>
          <w:sz w:val="28"/>
        </w:rPr>
        <w:t>с 15.08.2022 по 26.08.2022</w:t>
      </w:r>
      <w:r>
        <w:rPr>
          <w:rFonts w:ascii="Times New Roman" w:hAnsi="Times New Roman"/>
          <w:sz w:val="28"/>
        </w:rPr>
        <w:t xml:space="preserve"> тематического консультирования граждан по вопросам качеств</w:t>
      </w:r>
      <w:r>
        <w:rPr>
          <w:rFonts w:ascii="Times New Roman" w:hAnsi="Times New Roman"/>
          <w:sz w:val="28"/>
        </w:rPr>
        <w:t>а и безопасности детских товаров и</w:t>
      </w:r>
      <w:r>
        <w:rPr>
          <w:rFonts w:ascii="Times New Roman" w:hAnsi="Times New Roman"/>
          <w:sz w:val="28"/>
        </w:rPr>
        <w:t xml:space="preserve"> школьных принадлежностей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02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Консультирование по вопросам качества и безопасности детских товаров и школьных принадлежностей проводится по следующим телефонам Управления: 8 (495)687-40-57; 8 (495)687-63- 60. </w:t>
      </w:r>
    </w:p>
    <w:p w14:paraId="03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Кроме того, в случае приобретения продукции ненадлежащего качества, граждане могут обратиться с письменным заявлением в Управление </w:t>
      </w:r>
      <w:r>
        <w:rPr>
          <w:rFonts w:ascii="Times New Roman" w:hAnsi="Times New Roman"/>
          <w:sz w:val="28"/>
        </w:rPr>
        <w:t>Роспотребнадзора</w:t>
      </w:r>
      <w:r>
        <w:rPr>
          <w:rFonts w:ascii="Times New Roman" w:hAnsi="Times New Roman"/>
          <w:sz w:val="28"/>
        </w:rPr>
        <w:t xml:space="preserve"> по г. Москве или задать вопросы специалистам по тематике «горячей линии» по следующим телефонам (понедельник-четверг: c 9:00 до 17:30, пятница c 9:00 до 16:30; обед с 13:00 до 13:45).: </w:t>
      </w:r>
    </w:p>
    <w:p w14:paraId="04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телефон «горячей линии» Управления: 8(495)539-36-96. </w:t>
      </w:r>
    </w:p>
    <w:p w14:paraId="05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телефон отдела консультационных услуг для потребителей ФБУЗ «Центр гигиены и эпидемиологии в городе Москве» 8(495) 687-39-61. </w:t>
      </w:r>
    </w:p>
    <w:p w14:paraId="06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информацию заявители могут получить в круглосуточном режиме по телефону Единого консультационного центра </w:t>
      </w:r>
      <w:r>
        <w:rPr>
          <w:rFonts w:ascii="Times New Roman" w:hAnsi="Times New Roman"/>
          <w:sz w:val="28"/>
        </w:rPr>
        <w:t>Роспотребнадзора</w:t>
      </w:r>
      <w:r>
        <w:rPr>
          <w:rFonts w:ascii="Times New Roman" w:hAnsi="Times New Roman"/>
          <w:sz w:val="28"/>
        </w:rPr>
        <w:t xml:space="preserve"> 8 (800) 555-49-43 (звонок бесплатный). </w:t>
      </w:r>
    </w:p>
    <w:p w14:paraId="07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Прием письменных обращений граждан осуществляется по адресу: </w:t>
      </w:r>
      <w:r>
        <w:rPr>
          <w:rFonts w:ascii="Times New Roman" w:hAnsi="Times New Roman"/>
          <w:sz w:val="28"/>
        </w:rPr>
        <w:t>г.Москва</w:t>
      </w:r>
      <w:r>
        <w:rPr>
          <w:rFonts w:ascii="Times New Roman" w:hAnsi="Times New Roman"/>
          <w:sz w:val="28"/>
        </w:rPr>
        <w:t xml:space="preserve">, 129626, Графский пер., д. 4, корп. 2,3,4, а также по электронному адресу: http://petition.rospotrebnadzor.ru. </w:t>
      </w:r>
    </w:p>
    <w:p w14:paraId="08000000">
      <w:pPr>
        <w:ind w:firstLine="0" w:left="-567"/>
        <w:jc w:val="both"/>
        <w:rPr>
          <w:sz w:val="28"/>
        </w:rPr>
      </w:pPr>
      <w:bookmarkStart w:id="1" w:name="_GoBack"/>
      <w:bookmarkEnd w:id="1"/>
    </w:p>
    <w:sectPr>
      <w:pgSz w:h="16838" w:orient="portrait" w:w="11906"/>
      <w:pgMar w:bottom="1134" w:footer="708" w:gutter="0" w:header="708" w:left="1276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  <w:style w:default="1" w:styleId="Style_2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2022-08-09T06:38:53Z</dcterms:modified>
</cp:coreProperties>
</file>