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1a3d2639b343c9c4a76e914c8084d539eb49e6"/>
    <w:p>
      <w:pPr>
        <w:pStyle w:val="Heading3"/>
      </w:pPr>
      <w:r>
        <w:t xml:space="preserve">Заявление служащего(работника) о невозможности представить сведения о доходах, об имуществе и обязательствах имущественного характера своих супруги (супруга) и несовершеннолетних детей</w:t>
      </w:r>
    </w:p>
    <w:p>
      <w:pPr>
        <w:pStyle w:val="FirstParagraph"/>
      </w:pPr>
      <w:r>
        <w:t xml:space="preserve">12.08.2022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http://alekseevsky.mos.ru/anti-corruption/forms-of-documents-related-to-anti-corruption-for-filling/detail/10991554.html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anti-corruption/forms-of-documents-related-to-anti-corruption-for-filling/detail/109915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anti-corruption/forms-of-documents-related-to-anti-corruption-for-filling/detail/109915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2025-03-26T02:32:47Z</dcterms:created>
  <dcterms:modified xsi:type="dcterms:W3CDTF">2025-03-26T02:32:47Z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