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92d4189291fd9209726be97582a8f5cffb965"/>
    <w:p>
      <w:pPr>
        <w:pStyle w:val="Heading3"/>
      </w:pPr>
      <w:r>
        <w:t xml:space="preserve">Обращение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</w:t>
      </w:r>
    </w:p>
    <w:p>
      <w:pPr>
        <w:pStyle w:val="FirstParagraph"/>
      </w:pPr>
      <w:r>
        <w:t xml:space="preserve">15.08.2022</w:t>
      </w:r>
    </w:p>
    <w:p>
      <w:pPr>
        <w:pStyle w:val="BodyText"/>
      </w:pPr>
      <w:r>
        <w:t xml:space="preserve">Скачать </w:t>
      </w:r>
      <w:hyperlink r:id="rId20">
        <w:r>
          <w:rPr>
            <w:rStyle w:val="Hyperlink"/>
            <w:bCs/>
            <w:b/>
          </w:rPr>
          <w:t xml:space="preserve">образец обращения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http://alekseevsky.mos.ru/anti-corruption/forms-of-documents-related-to-anti-corruption-for-filling/detail/10993721.html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73;&#1088;&#1072;&#1079;&#1077;&#1094;%20&#1086;&#1073;&#1088;&#1072;&#1097;&#1077;&#1085;&#1080;&#1103;%20&#1089;&#1086;&#1075;&#1083;&#1072;&#1089;&#1080;&#1077;%20&#1085;&#1072;%20&#1079;&#1072;&#1084;&#1077;&#1097;&#1077;&#1085;&#1080;&#1077;.docx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forms-of-documents-related-to-anti-corruption-for-filling/detail/10993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73;&#1088;&#1072;&#1079;&#1077;&#1094;%20&#1086;&#1073;&#1088;&#1072;&#1097;&#1077;&#1085;&#1080;&#1103;%20&#1089;&#1086;&#1075;&#1083;&#1072;&#1089;&#1080;&#1077;%20&#1085;&#1072;%20&#1079;&#1072;&#1084;&#1077;&#1097;&#1077;&#1085;&#1080;&#1077;.docx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forms-of-documents-related-to-anti-corruption-for-filling/detail/10993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2025-03-26T02:55:13Z</dcterms:created>
  <dcterms:modified xsi:type="dcterms:W3CDTF">2025-03-26T02:55:13Z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