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45c3e95b7dd54335fbb54f7f438b84b415abc"/>
    <w:p>
      <w:pPr>
        <w:pStyle w:val="Heading3"/>
      </w:pPr>
      <w:r>
        <w:t xml:space="preserve">Перечень нормативно-правовых актов управы Алексеевского района города Москвы за период с 05.05.2023 по 05.05.2024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1. О создании конкурсной комиссии по отбору управляющих организаций для управления многоквартирными домами на территории Алексеевского района города Москвы, определении ее состава и утверждении Порядка работы конкурсной комиссии по отбору управляющих организаций для управления многоквартирными домами на территории Алексеевского района города Москвы</w:t>
      </w:r>
    </w:p>
    <w:p>
      <w:pPr>
        <w:pStyle w:val="BodyText"/>
      </w:pPr>
      <w:r>
        <w:t xml:space="preserve">2. О проведении открытого конкурса по отбору управляющей организации для управления многоквартирным домом по адресу: г. Москва, ул. Новоалексеевская, д. 16, корп. 5</w:t>
      </w:r>
    </w:p>
    <w:p>
      <w:pPr>
        <w:pStyle w:val="BodyText"/>
      </w:pPr>
      <w:r>
        <w:t xml:space="preserve">3. О назначении ответственных лиц за организацию работ по недопущению незаконного заселения жилых помещений, в рамках Программы реновации жилищного фонда в городе Москве, на территории Алексеевского района города Москвы</w:t>
      </w:r>
    </w:p>
    <w:p>
      <w:pPr>
        <w:pStyle w:val="BodyText"/>
      </w:pPr>
      <w:r>
        <w:t xml:space="preserve">4. Об организации работ по подготовке жилищного фонда Алексеевского района города Москвы к эксплуатации в весенне-летний период 2023 года</w:t>
      </w:r>
    </w:p>
    <w:p>
      <w:pPr>
        <w:pStyle w:val="BodyText"/>
      </w:pPr>
      <w:r>
        <w:t xml:space="preserve">5. О проведении массовых весенних работ по приведению в порядок территории Алексеевского района города Москвы в 2023 году</w:t>
      </w:r>
    </w:p>
    <w:p>
      <w:pPr>
        <w:pStyle w:val="BodyText"/>
      </w:pPr>
      <w:r>
        <w:t xml:space="preserve">6. О внесении изменений в распоряжение управы Алексеевского района города Москвы от 21.12.2012 года № 333/12 "Об образовании избирательных участков на территории Алексеевского района города Москвы"</w:t>
      </w:r>
    </w:p>
    <w:p>
      <w:pPr>
        <w:pStyle w:val="BodyText"/>
      </w:pPr>
      <w:r>
        <w:t xml:space="preserve">7. О проведении открытого конкурса по отбору управляющей организации для управления многоквартирным домом по адресу: г. Москва, ул. Новоалексеевская, д. 16, корп. 5</w:t>
      </w:r>
    </w:p>
    <w:p>
      <w:pPr>
        <w:pStyle w:val="BodyText"/>
      </w:pPr>
      <w:r>
        <w:t xml:space="preserve">8. О подготовке жилищного фонда и предприятий Алексеевского района города Москвы к эксплуатации в осенне-зимний период 2023-2024 г.</w:t>
      </w:r>
    </w:p>
    <w:p>
      <w:pPr>
        <w:pStyle w:val="BodyText"/>
      </w:pPr>
      <w:r>
        <w:t xml:space="preserve">9. О проведении смотра-конкурса профессионального мастерства "Лучший по профессии" в сфере жилищно-коммунального хозяйства в Алексеевском районе города Москвы</w:t>
      </w:r>
    </w:p>
    <w:p>
      <w:pPr>
        <w:pStyle w:val="BodyText"/>
      </w:pPr>
      <w:r>
        <w:t xml:space="preserve">10. О мерах по оказанию содействия избирательным комиссиям в реализации их полномочий при подготовке и проведении выборов Мэра Москвы 10 сентября 2023 г.</w:t>
      </w:r>
    </w:p>
    <w:p>
      <w:pPr>
        <w:pStyle w:val="BodyText"/>
      </w:pPr>
      <w:r>
        <w:t xml:space="preserve">11. О мерах по обеспечению надлежащего содержания кровель жилых и нежилых зданий на территории Алексеевского района города Москвы в зимний период 2023-2024 гг.</w:t>
      </w:r>
    </w:p>
    <w:p>
      <w:pPr>
        <w:pStyle w:val="BodyText"/>
      </w:pPr>
      <w:r>
        <w:t xml:space="preserve">12. О создании финансовой рабочей группы управы Алексеевского района города Москвы по работе с задолженностью населения за жилищно-коммунальные услуги и осуществлении приема населения по вопросам задолженности за жилищно-коммунальные услуги</w:t>
      </w:r>
    </w:p>
    <w:p>
      <w:pPr>
        <w:pStyle w:val="BodyText"/>
      </w:pPr>
      <w:r>
        <w:t xml:space="preserve">13. Об утверждении мест отбывания наказания осужденных в виде исправительных работ, виды обязательных работ, на которых они отбываются на 2024 год</w:t>
      </w:r>
    </w:p>
    <w:p>
      <w:pPr>
        <w:pStyle w:val="BodyText"/>
      </w:pPr>
      <w:r>
        <w:t xml:space="preserve">14. О мерах по оказанию содействия избирательным комиссиям в реализации их полномочий при подготовке и проведении выборов Президента Российской Федерации</w:t>
      </w:r>
    </w:p>
    <w:p>
      <w:pPr>
        <w:pStyle w:val="BodyText"/>
      </w:pPr>
      <w:r>
        <w:t xml:space="preserve">15. Об организации работ по подготовке жилищного фонда Алексеевского района города Москвы к весенне-летнему периоду 2024 года</w:t>
      </w:r>
    </w:p>
    <w:p>
      <w:pPr>
        <w:pStyle w:val="BodyText"/>
      </w:pPr>
      <w:r>
        <w:t xml:space="preserve">16. О создании комиссии Алексеевского района города Москвы по оценке готовности теплоснабжающих организаций и потребителей тепловой энергии к осенне-зимнему периоду 2024-2025 г., подготовке жилищного фонда и предприятий Алексеевского района города Москвы к эксплуатации в осенне-зимний период 2024-2025 г."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http://alekseevsky.mos.ru/antitrust-compliance/detail/12373328.html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12373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12373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2025-04-10T02:22:44Z</dcterms:created>
  <dcterms:modified xsi:type="dcterms:W3CDTF">2025-04-10T02:22:44Z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