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e607af778ed8d8fdc0f1a27c277290fe4e241"/>
    <w:p>
      <w:pPr>
        <w:pStyle w:val="Heading3"/>
      </w:pPr>
      <w:r>
        <w:t xml:space="preserve">В Алексеевском районе на ул. Кибальчича установят памятный знак в честь 70-летия Победы</w:t>
      </w:r>
    </w:p>
    <w:p>
      <w:pPr>
        <w:pStyle w:val="FirstParagraph"/>
      </w:pPr>
      <w:r>
        <w:t xml:space="preserve">17.10.2014</w:t>
      </w:r>
    </w:p>
    <w:p>
      <w:pPr>
        <w:pStyle w:val="BodyText"/>
      </w:pPr>
      <w:r>
        <w:t xml:space="preserve">14 октября состоялось заседание комиссии Мосгордумы по монументальному искусству, на котором было рассмотрено 14 предложений по возведению памятников городского значения.</w:t>
      </w:r>
      <w:r>
        <w:br/>
      </w:r>
      <w:r>
        <w:t xml:space="preserve">Ряд предложений касался увековечения памяти граждан, воевавших и трудившихся в годы Великой Отечественной войны. В частности, ректор финансового университета при Правительстве РФ Михаил Эскиндаров предложил на территории учебного корпуса университета на улице Кибальчича, 1 установить памятный знак в честь 70-летия Великой Победы. Источник финансирования – средства первичной профсоюзной организации работников и учащихся университета. Эксперты предложение поддержали при условии проведения закрытого творческого конкурса на лучший проект памятного знака.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http://alekseevsky.mos.ru/presscenter/news/detail/1355309.html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355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355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2023-08-15T21:40:40Z</dcterms:created>
  <dcterms:modified xsi:type="dcterms:W3CDTF">2023-08-15T21:40:40Z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