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3b30e4d8ad8a19ad49bcf24c8ff32b7da94e4"/>
    <w:p>
      <w:pPr>
        <w:pStyle w:val="Heading3"/>
      </w:pPr>
      <w:r>
        <w:t xml:space="preserve">Стартовал онлайн конкурс для школьников "Businessteen"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2 апреля стартует первый онлайн квест по молодежному предпринимательству "Businessteen"  www.bizteen.ru</w:t>
      </w:r>
      <w:r>
        <w:br/>
      </w:r>
      <w:r>
        <w:t xml:space="preserve">Цель конкурса - обучение и формирование навыков предпринимательства у школьников.</w:t>
      </w:r>
      <w:r>
        <w:br/>
      </w:r>
      <w:r>
        <w:t xml:space="preserve">Организатор конкурса - портал "Блог школьного Всезнайки" www.e-parta.ru при финансовой поддержке Федерального агентства по делам молодежи (Росмолодежь). Информационную поддержку квесту оказал Совет Федерации, Министерство образования и науки РФ и Министерство экономического развития РФ.</w:t>
      </w:r>
      <w:r>
        <w:br/>
      </w:r>
      <w:r>
        <w:t xml:space="preserve">К участию в конкурсе приглашаются учащиеся школ и учащиеся колледжей. Участие в конкурсе - бесплатное. Конкурс проходит в интернете, что позволит школьникам самим планировать время своего обучения.</w:t>
      </w:r>
      <w:r>
        <w:br/>
      </w:r>
      <w:r>
        <w:t xml:space="preserve">Этапы конкурса:</w:t>
      </w:r>
      <w:r>
        <w:br/>
      </w:r>
      <w:r>
        <w:t xml:space="preserve">1)Прохождение онлайн курса по основам предпринимательства и решение теоретических и практических заданий, за которые начисляются баллы. По количеству баллов формируется команды от каждого региона РФ.</w:t>
      </w:r>
      <w:r>
        <w:br/>
      </w:r>
      <w:r>
        <w:t xml:space="preserve">2)Команды в режиме онлайн должны подготовить бизнес-проект и получить инвестиции, презентовав проект перед известными предпринимателями в режиме видеоконференции.</w:t>
      </w:r>
      <w:r>
        <w:br/>
      </w:r>
      <w:r>
        <w:t xml:space="preserve">В ходе Квеста будет проводиться исследование на тему «Предпринимательство и подростки», которое позволит обозначить направления, способствующие выбору подростками карьеры предпринимателя. По результатам Квеста каждому субъекту Федерации будет присвоен Индекс молодежного предпринимательства, характеризующий информационную предпринимательскую среду.</w:t>
      </w:r>
      <w:r>
        <w:br/>
      </w:r>
      <w:r>
        <w:t xml:space="preserve">Результаты конкурса будут объявлены в День российского предпринимательства - 26 мая 2015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http://alekseevsky.mos.ru/presscenter/news/detail/1690222.html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690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690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2023-08-15T21:48:25Z</dcterms:created>
  <dcterms:modified xsi:type="dcterms:W3CDTF">2023-08-15T21:48:25Z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