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b12b947c975c5b61d4a3202b1d717bc5cfd2"/>
    <w:p>
      <w:pPr>
        <w:pStyle w:val="Heading3"/>
      </w:pPr>
      <w:r>
        <w:t xml:space="preserve">Управа Алексеевского района информирует предприятия потребительского рынка и услуг о приостановлении ввоза на территорию России сырных продуктов.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Управление Роспотребнадзора по г. Москве информирует о приостановлении ввоза  на территорию Российской Федерации сырных продуктов и сырно-подобных продуктов производства Республики Польша (коды ТН ВЭД 1516, 1517, 1901, 2106) )  в связи с выявлением  нарушений требований законодательства  в области защиты прав потребителей и санитарно-эпидемиологического благополучия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http://alekseevsky.mos.ru/presscenter/news/detail/1715305.html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715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715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2023-08-16T00:41:20Z</dcterms:created>
  <dcterms:modified xsi:type="dcterms:W3CDTF">2023-08-16T00:41:20Z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