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27646aa85d39103991476d20a652d0f80efdd"/>
    <w:p>
      <w:pPr>
        <w:pStyle w:val="Heading3"/>
      </w:pPr>
      <w:r>
        <w:t xml:space="preserve">В одном из районов СВАО увековечат память партизан Краснополянского отряда</w:t>
      </w:r>
    </w:p>
    <w:p>
      <w:pPr>
        <w:pStyle w:val="FirstParagraph"/>
      </w:pPr>
      <w:r>
        <w:t xml:space="preserve">05.05.2015</w:t>
      </w:r>
    </w:p>
    <w:p>
      <w:pPr>
        <w:pStyle w:val="BodyText"/>
      </w:pPr>
      <w:r>
        <w:t xml:space="preserve">В Северо-Восточном округе, в районе Северный, появится закладной камень в память о партизанах Краснополянского отряда. Штаб партизанов в годы Великой Отечественной войны располагался на этой территории – в усадьбе Виноградово. </w:t>
      </w:r>
    </w:p>
    <w:p>
      <w:pPr>
        <w:pStyle w:val="BodyText"/>
      </w:pPr>
      <w:r>
        <w:t xml:space="preserve">Торжественная церемония закладки камня состоится в четверг, 7 мая, в 11.00. В ней примут участие руководители округа и города, ветераны, муниципальные депутаты, представители общественных организаций и члены поисковых отрядов. </w:t>
      </w:r>
    </w:p>
    <w:p>
      <w:pPr>
        <w:pStyle w:val="BodyText"/>
      </w:pPr>
      <w:r>
        <w:t xml:space="preserve">На закладной камень будет нанесена надпись: «К 70-летию Победы в Великой Отечественной войне 1941-1945. В память о Краснополянском партизанском отряде. Навеки останутся в сердцах имена тех, кому мы обязаны своей жизнью, своей свободой и мирными рассветами. Май 2015». На оборотной стороне камня будет выбито: «Никто не забыт. Ничто не забыто».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http://alekseevsky.mos.ru/presscenter/news/detail/1819832.html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819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819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2025-05-29T23:05:11Z</dcterms:created>
  <dcterms:modified xsi:type="dcterms:W3CDTF">2025-05-29T23:05:11Z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