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298326b8f7ca95deabe7098f4a957b07eca952"/>
    <w:p>
      <w:pPr>
        <w:pStyle w:val="Heading3"/>
      </w:pPr>
      <w:r>
        <w:t xml:space="preserve">РАСПИСАНИЕ БЕСПЛАТНЫХ ЗАНЯТИЙ КРУЖКОВ октябрь 2021 г.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РАСПИСАНИЕ БЕСПЛАТНЫХ ЗАНЯТИЙ КРУЖКОВ октябрь 2021 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http://alekseevsky.mos.ru/sport-and-ease/detail/10335895.html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88;&#1072;&#1089;&#1087;&#1080;&#1089;&#1072;&#1085;&#1080;&#1077;%20&#1073;&#1102;&#1076;&#1078;&#1077;&#1090;&#1085;&#1099;&#1077;%20&#1075;&#1088;&#1091;&#1087;&#1087;&#1099;%20%20&#1086;&#1082;&#1090;&#1103;&#1073;&#1088;&#1100;%202021%20(1)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sport-and-ease/detail/10335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88;&#1072;&#1089;&#1087;&#1080;&#1089;&#1072;&#1085;&#1080;&#1077;%20&#1073;&#1102;&#1076;&#1078;&#1077;&#1090;&#1085;&#1099;&#1077;%20&#1075;&#1088;&#1091;&#1087;&#1087;&#1099;%20%20&#1086;&#1082;&#1090;&#1103;&#1073;&#1088;&#1100;%202021%20(1)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sport-and-ease/detail/10335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2025-07-12T04:25:44Z</dcterms:created>
  <dcterms:modified xsi:type="dcterms:W3CDTF">2025-07-12T04:25:44Z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