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77fb4009f3f28369861e49203adbfd67e29ac"/>
    <w:p>
      <w:pPr>
        <w:pStyle w:val="Heading3"/>
      </w:pPr>
      <w:r>
        <w:t xml:space="preserve">КАЛЕНДАРНЫЙ ПЛАН на февраль 2023 год по досуговой, социально-воспитательной, физкультурно- оздоровительной и спортивной работе с населением по месту жительства на территории Алексеевского района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http://alekseevsky.mos.ru/sport-and-ease/detail/11385012.html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85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1385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2025-05-12T13:06:26Z</dcterms:created>
  <dcterms:modified xsi:type="dcterms:W3CDTF">2025-05-12T13:06:26Z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