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61b79a0a7e8414cc12e44712c05891d3933713"/>
    <w:p>
      <w:pPr>
        <w:pStyle w:val="Heading3"/>
      </w:pPr>
      <w:r>
        <w:t xml:space="preserve">4 января 2019 года, в дни зимних каникул, ГБУ «СДЦ «Алексеевский» организовал и провел турнир по настольным играм</w:t>
      </w:r>
    </w:p>
    <w:p>
      <w:pPr>
        <w:pStyle w:val="FirstParagraph"/>
      </w:pPr>
      <w:r>
        <w:t xml:space="preserve">09.01.2019</w:t>
      </w:r>
    </w:p>
    <w:p>
      <w:pPr>
        <w:pStyle w:val="BodyText"/>
      </w:pPr>
      <w:r>
        <w:t xml:space="preserve">В помещении по адресу: просп. Мира, д.120 ребята смогли поиграть в аэрохоккей, настольный футбол, шашки и шахматы. Все участники турнира получили новогодние подарки от ГБУ «СДЦ «Алексеевский»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db1/tu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http://alekseevsky.mos.ru/sport-and-ease/detail/7807413.html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7807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7807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2024-12-11T02:51:42Z</dcterms:created>
  <dcterms:modified xsi:type="dcterms:W3CDTF">2024-12-11T02:51:42Z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