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716f61ed3bb15797982c76f1577f3ea6bc4dd"/>
    <w:p>
      <w:pPr>
        <w:pStyle w:val="Heading3"/>
      </w:pPr>
      <w:r>
        <w:t xml:space="preserve">В СВАО стартует смотр-конкурс учебно-консультационных пунктов</w:t>
      </w:r>
    </w:p>
    <w:p>
      <w:pPr>
        <w:pStyle w:val="FirstParagraph"/>
      </w:pPr>
      <w:r>
        <w:t xml:space="preserve">30.03.2018</w:t>
      </w:r>
    </w:p>
    <w:p>
      <w:pPr>
        <w:pStyle w:val="BodyText"/>
      </w:pPr>
      <w:r>
        <w:t xml:space="preserve">На территории Северо-Восточного административного округа стартует смотр-конкурс 45-ти учебно-консультационных пунктов по гражданской обороне и чрезвычайным ситуациям (УКП по ГО и ЧС), в котором принимают участие сотрудники Управления по СВАО Департамента ГОЧСиПБ Зайцев Александр Викторович и Юсуфова Джамиля.</w:t>
      </w:r>
    </w:p>
    <w:p>
      <w:pPr>
        <w:pStyle w:val="BodyText"/>
      </w:pPr>
      <w:r>
        <w:t xml:space="preserve">УКП по ГО и ЧС предназначены для обучения населения, не занятого в сферах производства и обслуживания, т.е. для неработающее населения.</w:t>
      </w:r>
    </w:p>
    <w:p>
      <w:pPr>
        <w:pStyle w:val="BodyText"/>
      </w:pPr>
      <w:r>
        <w:t xml:space="preserve">Главная цель создания УКП – это создание необходимых условий для теоретической и практической подготовки неработающего населения по вопросам гражданской обороны и защите от чрезвычайных ситуаций по месту жительства.</w:t>
      </w:r>
    </w:p>
    <w:p>
      <w:pPr>
        <w:pStyle w:val="BodyText"/>
      </w:pPr>
      <w:r>
        <w:t xml:space="preserve">Во время проведения смотра-конкурса специалисты оценят деятельность УКП для повышения эффективности обучения неработающего населения по вопросам защиты граждан и территорий от чрезвычайных ситуаций, обеспечения пожарной безопасности и безопасности людей на водных объектах.</w:t>
      </w:r>
    </w:p>
    <w:p>
      <w:pPr>
        <w:pStyle w:val="BodyText"/>
      </w:pPr>
      <w:r>
        <w:t xml:space="preserve">Основными формами обучения в учебно-консультационных пунктах являются консультации, проведение лекционных и практических занятий, а также распространение памяток по ГО и ЧС. На специальных занятиях, в ходе работы с тренажерами неработающее население осваивает способы защиты себя и близких от различных происшествий. На территории округа функционирует 45 УКП, которые созданы при организациях, осуществляющих эксплуатацию жилого фонда.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http://alekseevsky.mos.ru/study-support-centre-for-training-of-unemployed-population/detail/7230761.html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tudy-support-centre-for-training-of-unemployed-population/detail/7230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tudy-support-centre-for-training-of-unemployed-population/detail/7230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2025-04-16T02:41:21Z</dcterms:created>
  <dcterms:modified xsi:type="dcterms:W3CDTF">2025-04-16T02:41:21Z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