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13cb97b1578e77637522a36091c925edaba27"/>
    <w:p>
      <w:pPr>
        <w:pStyle w:val="Heading3"/>
      </w:pPr>
      <w:r>
        <w:t xml:space="preserve">Статья 322.3. Фиктивная постановка на учет иностранного гражданина или лица без гражданства по месту пребывания в жилом помещении в Российской Федерации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rPr>
          <w:bCs/>
          <w:b/>
        </w:rPr>
        <w:t xml:space="preserve">Фиктивная постановка на учет иностранного гражданина или лица без гражданства по месту пребывания в жилом помещении в Российской Федерации -</w:t>
      </w:r>
    </w:p>
    <w:p>
      <w:pPr>
        <w:pStyle w:val="BodyText"/>
      </w:pPr>
      <w:r>
        <w:t xml:space="preserve">наказывается штрафом в размере от ста тысяч до пятисот тысяч рублей или в размере заработной платы или иного дохода осужденного за период до трех лет,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Под фиктивной постановкой на учет иностранных граждан или лиц без гражданства по месту пребывания в жилых помещениях в Российской Федерации понимается постановка их на учет по месту пребывания (проживания) в жилых помещениях на основании представления заведомо недостоверных (ложных) сведений или документов либо постановка их на учет по месту пребывания в жилых помещениях без намерения пребывать (проживать) в этих помещениях или без намерения принимающей стороны предоставить им эти помещения для пребывания (проживания).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Лицо, совершившее преступление, предусмотренное настоящей статьей, освобождается от уголовной ответственности, если оно способствовало раскрытию этого преступления и если в его действиях не содержится иного состава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http://alekseevsky.mos.ru/the-department-for-migration-omvd-russia-alexeyevsky-district-moscow/detail/10306435.html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306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306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2025-07-15T15:04:36Z</dcterms:created>
  <dcterms:modified xsi:type="dcterms:W3CDTF">2025-07-15T15:04:36Z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