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cd94474c7266a1b9b31e5b9c7cda9200d3e5c"/>
    <w:p>
      <w:pPr>
        <w:pStyle w:val="Heading3"/>
      </w:pPr>
      <w:r>
        <w:t xml:space="preserve">Оперативно-профилактическое мероприятие «Твой выбор»</w:t>
      </w:r>
    </w:p>
    <w:p>
      <w:pPr>
        <w:pStyle w:val="FirstParagraph"/>
      </w:pPr>
      <w:r>
        <w:t xml:space="preserve">18.04.2023</w:t>
      </w:r>
    </w:p>
    <w:p>
      <w:pPr>
        <w:pStyle w:val="BodyText"/>
      </w:pPr>
      <w:r>
        <w:t xml:space="preserve">В период с 13 по 20 апреля 2023 года на территории города Москвы проводится оперативно-профилактическое мероприятие «Твой выбор», направленное на нейтрализацию попыток вовлечения несовершеннолетних в деструктивную деятельность, противодействие проникновению в подростковую среду информации, пропагандирующей насилие в образовательных организациях.</w:t>
      </w:r>
    </w:p>
    <w:p>
      <w:pPr>
        <w:pStyle w:val="BodyText"/>
      </w:pPr>
      <w:r>
        <w:t xml:space="preserve">Сотрудниками Отдела МВД России по Алексеевскому району г. Москвы, а также органами системы профилактики безнадзорности и правонарушений несовершеннолетних, проводятся ряд профилактических мероприятий по противодействию вовлечения подростков в экстремистскую и террористическую деятельность, в незаконные массовые акции.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http://alekseevsky.mos.ru/the-department-for-migration-omvd-russia-alexeyevsky-district-moscow/detail/11537014.html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1537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1537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2025-04-10T02:25:53Z</dcterms:created>
  <dcterms:modified xsi:type="dcterms:W3CDTF">2025-04-10T02:25:53Z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